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7A" w:rsidRDefault="0003547A" w:rsidP="0003547A">
      <w:pPr>
        <w:spacing w:after="18" w:line="360" w:lineRule="auto"/>
        <w:ind w:left="10" w:right="1305" w:hanging="10"/>
      </w:pPr>
      <w:r w:rsidRPr="00457EFD">
        <w:rPr>
          <w:noProof/>
        </w:rPr>
        <w:drawing>
          <wp:anchor distT="0" distB="0" distL="114300" distR="114300" simplePos="0" relativeHeight="251661312" behindDoc="0" locked="0" layoutInCell="1" allowOverlap="1" wp14:anchorId="4A379F47" wp14:editId="52E653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7775" cy="1247775"/>
            <wp:effectExtent l="0" t="0" r="9525" b="9525"/>
            <wp:wrapSquare wrapText="bothSides"/>
            <wp:docPr id="3" name="Рисунок 3" descr="C:\Users\Центр\Desktop\ЛИГА ПСИ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ентр\Desktop\ЛИГА ПСИ ФОТ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7F7F7F"/>
          <w:sz w:val="14"/>
        </w:rPr>
        <w:t xml:space="preserve">Лига психологов </w:t>
      </w:r>
      <w:proofErr w:type="spellStart"/>
      <w:r>
        <w:rPr>
          <w:rFonts w:ascii="Verdana" w:eastAsia="Verdana" w:hAnsi="Verdana" w:cs="Verdana"/>
          <w:color w:val="7F7F7F"/>
          <w:sz w:val="14"/>
        </w:rPr>
        <w:t>доабортного</w:t>
      </w:r>
      <w:proofErr w:type="spellEnd"/>
      <w:r>
        <w:rPr>
          <w:rFonts w:ascii="Verdana" w:eastAsia="Verdana" w:hAnsi="Verdana" w:cs="Verdana"/>
          <w:color w:val="7F7F7F"/>
          <w:sz w:val="14"/>
        </w:rPr>
        <w:t xml:space="preserve"> и семейного консультирования</w:t>
      </w:r>
    </w:p>
    <w:p w:rsidR="0003547A" w:rsidRDefault="0003547A" w:rsidP="0003547A">
      <w:pPr>
        <w:spacing w:after="137" w:line="360" w:lineRule="auto"/>
        <w:ind w:left="10" w:right="1305" w:hanging="10"/>
        <w:rPr>
          <w:rFonts w:ascii="Verdana" w:eastAsia="Verdana" w:hAnsi="Verdana" w:cs="Verdana"/>
          <w:color w:val="7F7F7F"/>
          <w:sz w:val="14"/>
        </w:rPr>
      </w:pPr>
      <w:r>
        <w:rPr>
          <w:rFonts w:ascii="Verdana" w:eastAsia="Verdana" w:hAnsi="Verdana" w:cs="Verdana"/>
          <w:color w:val="7F7F7F"/>
          <w:sz w:val="14"/>
        </w:rPr>
        <w:t xml:space="preserve">Юридический адрес: </w:t>
      </w:r>
      <w:r w:rsidRPr="003E0D39">
        <w:rPr>
          <w:rFonts w:ascii="Verdana" w:eastAsia="Verdana" w:hAnsi="Verdana" w:cs="Verdana"/>
          <w:color w:val="7F7F7F"/>
          <w:sz w:val="14"/>
        </w:rPr>
        <w:t xml:space="preserve">115280, Москва г, Ленинская Слобода </w:t>
      </w:r>
      <w:proofErr w:type="spellStart"/>
      <w:r w:rsidRPr="003E0D39">
        <w:rPr>
          <w:rFonts w:ascii="Verdana" w:eastAsia="Verdana" w:hAnsi="Verdana" w:cs="Verdana"/>
          <w:color w:val="7F7F7F"/>
          <w:sz w:val="14"/>
        </w:rPr>
        <w:t>ул</w:t>
      </w:r>
      <w:proofErr w:type="spellEnd"/>
      <w:r w:rsidRPr="003E0D39">
        <w:rPr>
          <w:rFonts w:ascii="Verdana" w:eastAsia="Verdana" w:hAnsi="Verdana" w:cs="Verdana"/>
          <w:color w:val="7F7F7F"/>
          <w:sz w:val="14"/>
        </w:rPr>
        <w:t>, дом № 26, офис 1/32</w:t>
      </w:r>
    </w:p>
    <w:p w:rsidR="0003547A" w:rsidRPr="00F864A4" w:rsidRDefault="0003547A" w:rsidP="0003547A">
      <w:pPr>
        <w:spacing w:after="137" w:line="360" w:lineRule="auto"/>
        <w:ind w:left="10" w:right="1305" w:hanging="10"/>
        <w:rPr>
          <w:rFonts w:ascii="Verdana" w:eastAsia="Verdana" w:hAnsi="Verdana" w:cs="Verdana"/>
          <w:color w:val="7F7F7F"/>
          <w:sz w:val="14"/>
          <w:u w:val="single" w:color="7F7F7F"/>
          <w:lang w:val="en-US"/>
        </w:rPr>
      </w:pPr>
      <w:r>
        <w:rPr>
          <w:rFonts w:ascii="Verdana" w:eastAsia="Verdana" w:hAnsi="Verdana" w:cs="Verdana"/>
          <w:color w:val="7F7F7F"/>
          <w:sz w:val="14"/>
        </w:rPr>
        <w:t>Тел</w:t>
      </w:r>
      <w:r w:rsidRPr="00F864A4">
        <w:rPr>
          <w:rFonts w:ascii="Verdana" w:eastAsia="Verdana" w:hAnsi="Verdana" w:cs="Verdana"/>
          <w:color w:val="7F7F7F"/>
          <w:sz w:val="14"/>
          <w:lang w:val="en-US"/>
        </w:rPr>
        <w:t>.</w:t>
      </w:r>
      <w:r w:rsidRPr="00F864A4">
        <w:rPr>
          <w:lang w:val="en-US"/>
        </w:rPr>
        <w:t xml:space="preserve"> </w:t>
      </w:r>
      <w:r w:rsidRPr="00977A4C">
        <w:rPr>
          <w:rFonts w:ascii="Verdana" w:eastAsia="Verdana" w:hAnsi="Verdana" w:cs="Verdana"/>
          <w:color w:val="7F7F7F"/>
          <w:sz w:val="14"/>
          <w:lang w:val="en-US"/>
        </w:rPr>
        <w:t xml:space="preserve">8(343)232-56-62, </w:t>
      </w:r>
      <w:r w:rsidRPr="009B2A03">
        <w:rPr>
          <w:rFonts w:ascii="Verdana" w:eastAsia="Verdana" w:hAnsi="Verdana" w:cs="Verdana"/>
          <w:color w:val="7F7F7F"/>
          <w:sz w:val="14"/>
          <w:lang w:val="en-US"/>
        </w:rPr>
        <w:t>e</w:t>
      </w:r>
      <w:r w:rsidRPr="00977A4C">
        <w:rPr>
          <w:rFonts w:ascii="Verdana" w:eastAsia="Verdana" w:hAnsi="Verdana" w:cs="Verdana"/>
          <w:color w:val="7F7F7F"/>
          <w:sz w:val="14"/>
          <w:lang w:val="en-US"/>
        </w:rPr>
        <w:t>-</w:t>
      </w:r>
      <w:r w:rsidRPr="009B2A03">
        <w:rPr>
          <w:rFonts w:ascii="Verdana" w:eastAsia="Verdana" w:hAnsi="Verdana" w:cs="Verdana"/>
          <w:color w:val="7F7F7F"/>
          <w:sz w:val="14"/>
          <w:lang w:val="en-US"/>
        </w:rPr>
        <w:t>mail</w:t>
      </w:r>
      <w:r w:rsidRPr="00977A4C">
        <w:rPr>
          <w:rFonts w:ascii="Verdana" w:eastAsia="Verdana" w:hAnsi="Verdana" w:cs="Verdana"/>
          <w:color w:val="7F7F7F"/>
          <w:sz w:val="14"/>
          <w:lang w:val="en-US"/>
        </w:rPr>
        <w:t xml:space="preserve">: </w:t>
      </w:r>
      <w:r w:rsidRPr="00F864A4">
        <w:rPr>
          <w:rFonts w:ascii="Verdana" w:eastAsia="Verdana" w:hAnsi="Verdana" w:cs="Verdana"/>
          <w:color w:val="7F7F7F"/>
          <w:sz w:val="14"/>
          <w:u w:val="single" w:color="7F7F7F"/>
          <w:lang w:val="en-US"/>
        </w:rPr>
        <w:t>metodcentr-kb@mail.ru</w:t>
      </w:r>
      <w:r w:rsidRPr="00977A4C">
        <w:rPr>
          <w:rFonts w:ascii="Verdana" w:eastAsia="Verdana" w:hAnsi="Verdana" w:cs="Verdana"/>
          <w:color w:val="7F7F7F"/>
          <w:sz w:val="14"/>
          <w:lang w:val="en-US"/>
        </w:rPr>
        <w:t xml:space="preserve">, </w:t>
      </w:r>
      <w:hyperlink r:id="rId6" w:history="1">
        <w:r w:rsidRPr="001D2D12">
          <w:rPr>
            <w:rStyle w:val="a6"/>
            <w:rFonts w:ascii="Verdana" w:eastAsia="Verdana" w:hAnsi="Verdana" w:cs="Verdana"/>
            <w:sz w:val="14"/>
            <w:lang w:val="en-US"/>
          </w:rPr>
          <w:t>http://liga-psy.ru/</w:t>
        </w:r>
      </w:hyperlink>
    </w:p>
    <w:p w:rsidR="0003547A" w:rsidRPr="0003547A" w:rsidRDefault="0003547A" w:rsidP="0003547A">
      <w:pPr>
        <w:pStyle w:val="a3"/>
        <w:rPr>
          <w:rFonts w:ascii="Arial MT"/>
          <w:sz w:val="20"/>
          <w:lang w:val="en-US"/>
        </w:rPr>
      </w:pPr>
    </w:p>
    <w:p w:rsidR="0003547A" w:rsidRDefault="0003547A" w:rsidP="0003547A">
      <w:pPr>
        <w:pStyle w:val="a3"/>
        <w:jc w:val="right"/>
        <w:rPr>
          <w:rFonts w:ascii="Arial MT"/>
          <w:sz w:val="20"/>
        </w:rPr>
      </w:pPr>
    </w:p>
    <w:p w:rsidR="0003547A" w:rsidRDefault="0003547A" w:rsidP="0003547A">
      <w:pPr>
        <w:pStyle w:val="a3"/>
        <w:rPr>
          <w:rFonts w:ascii="Arial MT"/>
          <w:sz w:val="20"/>
        </w:rPr>
      </w:pPr>
    </w:p>
    <w:p w:rsidR="0003547A" w:rsidRDefault="0003547A" w:rsidP="0003547A">
      <w:pPr>
        <w:pStyle w:val="a3"/>
        <w:rPr>
          <w:rFonts w:ascii="Arial MT"/>
          <w:sz w:val="20"/>
        </w:rPr>
      </w:pPr>
    </w:p>
    <w:p w:rsidR="0003547A" w:rsidRDefault="0003547A" w:rsidP="0003547A">
      <w:pPr>
        <w:pStyle w:val="a3"/>
        <w:rPr>
          <w:rFonts w:ascii="Arial MT"/>
          <w:sz w:val="20"/>
        </w:rPr>
      </w:pPr>
    </w:p>
    <w:p w:rsidR="0003547A" w:rsidRDefault="0003547A" w:rsidP="0003547A">
      <w:pPr>
        <w:pStyle w:val="a3"/>
        <w:rPr>
          <w:rFonts w:ascii="Arial MT"/>
          <w:sz w:val="20"/>
        </w:rPr>
      </w:pPr>
    </w:p>
    <w:p w:rsidR="0003547A" w:rsidRPr="0003547A" w:rsidRDefault="0003547A" w:rsidP="0003547A">
      <w:pPr>
        <w:pStyle w:val="1"/>
        <w:spacing w:before="121" w:line="281" w:lineRule="exact"/>
        <w:rPr>
          <w:rFonts w:ascii="Times New Roman" w:hAnsi="Times New Roman" w:cs="Times New Roman"/>
          <w:color w:val="000000" w:themeColor="text1"/>
        </w:rPr>
      </w:pPr>
      <w:r w:rsidRPr="0003547A">
        <w:rPr>
          <w:rFonts w:ascii="Times New Roman" w:hAnsi="Times New Roman" w:cs="Times New Roman"/>
          <w:color w:val="000000" w:themeColor="text1"/>
        </w:rPr>
        <w:t>ПРИКАЗ</w:t>
      </w:r>
      <w:r w:rsidRPr="0003547A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</w:rPr>
        <w:t>№</w:t>
      </w:r>
      <w:r w:rsidRPr="0003547A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</w:rPr>
        <w:t>02-ОД</w:t>
      </w:r>
    </w:p>
    <w:p w:rsidR="0003547A" w:rsidRPr="0003547A" w:rsidRDefault="0003547A" w:rsidP="0003547A">
      <w:pPr>
        <w:spacing w:line="258" w:lineRule="exact"/>
        <w:ind w:left="3282" w:right="3226"/>
        <w:jc w:val="center"/>
        <w:rPr>
          <w:b/>
          <w:color w:val="000000" w:themeColor="text1"/>
          <w:sz w:val="24"/>
          <w:szCs w:val="24"/>
        </w:rPr>
      </w:pPr>
      <w:r w:rsidRPr="0003547A">
        <w:rPr>
          <w:b/>
          <w:color w:val="000000" w:themeColor="text1"/>
          <w:sz w:val="24"/>
          <w:szCs w:val="24"/>
        </w:rPr>
        <w:t>Об</w:t>
      </w:r>
      <w:r w:rsidRPr="0003547A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03547A">
        <w:rPr>
          <w:b/>
          <w:color w:val="000000" w:themeColor="text1"/>
          <w:sz w:val="24"/>
          <w:szCs w:val="24"/>
        </w:rPr>
        <w:t>утверждении</w:t>
      </w:r>
    </w:p>
    <w:p w:rsidR="0003547A" w:rsidRPr="0003547A" w:rsidRDefault="0003547A" w:rsidP="0003547A">
      <w:pPr>
        <w:spacing w:before="1"/>
        <w:ind w:left="3282" w:right="3229"/>
        <w:jc w:val="center"/>
        <w:rPr>
          <w:b/>
          <w:color w:val="000000" w:themeColor="text1"/>
          <w:sz w:val="24"/>
          <w:szCs w:val="24"/>
        </w:rPr>
      </w:pPr>
      <w:r w:rsidRPr="0003547A">
        <w:rPr>
          <w:b/>
          <w:color w:val="000000" w:themeColor="text1"/>
          <w:sz w:val="24"/>
          <w:szCs w:val="24"/>
        </w:rPr>
        <w:t>стоимости обучения по каждой</w:t>
      </w:r>
      <w:r w:rsidRPr="0003547A">
        <w:rPr>
          <w:b/>
          <w:color w:val="000000" w:themeColor="text1"/>
          <w:spacing w:val="-46"/>
          <w:sz w:val="24"/>
          <w:szCs w:val="24"/>
        </w:rPr>
        <w:t xml:space="preserve"> </w:t>
      </w:r>
      <w:r w:rsidRPr="0003547A">
        <w:rPr>
          <w:b/>
          <w:color w:val="000000" w:themeColor="text1"/>
          <w:sz w:val="24"/>
          <w:szCs w:val="24"/>
        </w:rPr>
        <w:t>образовательной</w:t>
      </w:r>
      <w:r w:rsidRPr="0003547A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03547A">
        <w:rPr>
          <w:b/>
          <w:color w:val="000000" w:themeColor="text1"/>
          <w:sz w:val="24"/>
          <w:szCs w:val="24"/>
        </w:rPr>
        <w:t>программе</w:t>
      </w:r>
    </w:p>
    <w:p w:rsidR="0003547A" w:rsidRPr="0003547A" w:rsidRDefault="0003547A" w:rsidP="0003547A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pStyle w:val="a3"/>
        <w:spacing w:before="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tabs>
          <w:tab w:val="left" w:pos="7086"/>
        </w:tabs>
        <w:spacing w:before="100"/>
        <w:ind w:left="534"/>
        <w:jc w:val="both"/>
        <w:rPr>
          <w:color w:val="000000" w:themeColor="text1"/>
          <w:sz w:val="24"/>
          <w:szCs w:val="24"/>
        </w:rPr>
      </w:pPr>
      <w:r w:rsidRPr="0003547A">
        <w:rPr>
          <w:color w:val="000000" w:themeColor="text1"/>
          <w:sz w:val="24"/>
          <w:szCs w:val="24"/>
        </w:rPr>
        <w:t>г. Москва</w:t>
      </w:r>
      <w:r w:rsidRPr="0003547A">
        <w:rPr>
          <w:color w:val="000000" w:themeColor="text1"/>
          <w:sz w:val="24"/>
          <w:szCs w:val="24"/>
        </w:rPr>
        <w:tab/>
        <w:t>«11»</w:t>
      </w:r>
      <w:r w:rsidRPr="0003547A">
        <w:rPr>
          <w:color w:val="000000" w:themeColor="text1"/>
          <w:spacing w:val="-1"/>
          <w:sz w:val="24"/>
          <w:szCs w:val="24"/>
        </w:rPr>
        <w:t xml:space="preserve"> ноябр</w:t>
      </w:r>
      <w:r w:rsidRPr="0003547A">
        <w:rPr>
          <w:color w:val="000000" w:themeColor="text1"/>
          <w:sz w:val="24"/>
          <w:szCs w:val="24"/>
        </w:rPr>
        <w:t>я</w:t>
      </w:r>
      <w:r w:rsidRPr="0003547A">
        <w:rPr>
          <w:color w:val="000000" w:themeColor="text1"/>
          <w:spacing w:val="49"/>
          <w:sz w:val="24"/>
          <w:szCs w:val="24"/>
        </w:rPr>
        <w:t xml:space="preserve"> </w:t>
      </w:r>
      <w:r w:rsidRPr="0003547A">
        <w:rPr>
          <w:color w:val="000000" w:themeColor="text1"/>
          <w:sz w:val="24"/>
          <w:szCs w:val="24"/>
        </w:rPr>
        <w:t>2024г.</w:t>
      </w:r>
    </w:p>
    <w:p w:rsidR="0003547A" w:rsidRPr="0003547A" w:rsidRDefault="0003547A" w:rsidP="0003547A">
      <w:pPr>
        <w:pStyle w:val="a3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pStyle w:val="a3"/>
        <w:ind w:left="102" w:right="2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Pr="0003547A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исполнение</w:t>
      </w:r>
      <w:r w:rsidRPr="0003547A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положений</w:t>
      </w:r>
      <w:r w:rsidRPr="0003547A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ст.</w:t>
      </w:r>
      <w:r w:rsidRPr="0003547A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03547A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</w:t>
      </w:r>
      <w:r w:rsidRPr="0003547A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03547A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03547A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29.12.2012г.</w:t>
      </w:r>
      <w:r w:rsidRPr="0003547A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3547A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273-ФЗ</w:t>
      </w:r>
      <w:r w:rsidRPr="0003547A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«Об</w:t>
      </w:r>
      <w:r w:rsidRPr="0003547A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образовании</w:t>
      </w:r>
      <w:r w:rsidRPr="0003547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3547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Pr="0003547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Федерации»</w:t>
      </w:r>
    </w:p>
    <w:p w:rsidR="0003547A" w:rsidRPr="0003547A" w:rsidRDefault="0003547A" w:rsidP="0003547A">
      <w:pPr>
        <w:pStyle w:val="a3"/>
        <w:spacing w:before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pStyle w:val="1"/>
        <w:ind w:left="4084" w:right="4208"/>
        <w:jc w:val="both"/>
        <w:rPr>
          <w:rFonts w:ascii="Times New Roman" w:hAnsi="Times New Roman" w:cs="Times New Roman"/>
          <w:color w:val="000000" w:themeColor="text1"/>
        </w:rPr>
      </w:pPr>
      <w:r w:rsidRPr="0003547A">
        <w:rPr>
          <w:rFonts w:ascii="Times New Roman" w:hAnsi="Times New Roman" w:cs="Times New Roman"/>
          <w:color w:val="000000" w:themeColor="text1"/>
        </w:rPr>
        <w:t>приказываю:</w:t>
      </w:r>
    </w:p>
    <w:p w:rsidR="0003547A" w:rsidRPr="0003547A" w:rsidRDefault="0003547A" w:rsidP="0003547A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pStyle w:val="a5"/>
        <w:numPr>
          <w:ilvl w:val="0"/>
          <w:numId w:val="1"/>
        </w:numPr>
        <w:tabs>
          <w:tab w:val="left" w:pos="398"/>
        </w:tabs>
        <w:ind w:right="22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</w:t>
      </w:r>
      <w:r w:rsidRPr="0003547A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следующую</w:t>
      </w:r>
      <w:r w:rsidRPr="0003547A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</w:t>
      </w:r>
      <w:r w:rsidRPr="0003547A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03547A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каждой</w:t>
      </w:r>
      <w:r w:rsidRPr="0003547A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</w:t>
      </w:r>
      <w:r w:rsidRPr="0003547A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программе</w:t>
      </w:r>
      <w:r w:rsidRPr="0003547A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(учебному</w:t>
      </w:r>
      <w:r w:rsidRPr="0003547A">
        <w:rPr>
          <w:rFonts w:ascii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курсу):</w:t>
      </w:r>
    </w:p>
    <w:p w:rsidR="0003547A" w:rsidRPr="0003547A" w:rsidRDefault="0003547A" w:rsidP="0003547A">
      <w:pPr>
        <w:pStyle w:val="a3"/>
        <w:spacing w:before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480"/>
        <w:gridCol w:w="1275"/>
        <w:gridCol w:w="1809"/>
      </w:tblGrid>
      <w:tr w:rsidR="0003547A" w:rsidRPr="0003547A" w:rsidTr="00486983">
        <w:trPr>
          <w:trHeight w:val="1290"/>
        </w:trPr>
        <w:tc>
          <w:tcPr>
            <w:tcW w:w="593" w:type="dxa"/>
          </w:tcPr>
          <w:p w:rsidR="0003547A" w:rsidRPr="0003547A" w:rsidRDefault="0003547A" w:rsidP="0003547A">
            <w:pPr>
              <w:pStyle w:val="TableParagraph"/>
              <w:spacing w:line="240" w:lineRule="auto"/>
              <w:ind w:left="107" w:right="80" w:firstLine="7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3547A">
              <w:rPr>
                <w:b/>
                <w:color w:val="000000" w:themeColor="text1"/>
                <w:sz w:val="24"/>
                <w:szCs w:val="24"/>
              </w:rPr>
              <w:t>№</w:t>
            </w:r>
            <w:r w:rsidRPr="0003547A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3547A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480" w:type="dxa"/>
          </w:tcPr>
          <w:p w:rsidR="0003547A" w:rsidRPr="0003547A" w:rsidRDefault="0003547A" w:rsidP="0003547A">
            <w:pPr>
              <w:pStyle w:val="TableParagraph"/>
              <w:spacing w:line="240" w:lineRule="auto"/>
              <w:ind w:left="973" w:right="138" w:hanging="144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Наименование образовательной</w:t>
            </w:r>
            <w:r w:rsidRPr="0003547A">
              <w:rPr>
                <w:b/>
                <w:color w:val="000000" w:themeColor="text1"/>
                <w:spacing w:val="-46"/>
                <w:sz w:val="24"/>
                <w:szCs w:val="24"/>
                <w:lang w:val="ru-RU"/>
              </w:rPr>
              <w:t xml:space="preserve"> </w:t>
            </w:r>
            <w:r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программы</w:t>
            </w:r>
            <w:r w:rsidRPr="0003547A">
              <w:rPr>
                <w:b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(учебных</w:t>
            </w:r>
            <w:r w:rsidRPr="0003547A">
              <w:rPr>
                <w:b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курсов)</w:t>
            </w:r>
          </w:p>
        </w:tc>
        <w:tc>
          <w:tcPr>
            <w:tcW w:w="1275" w:type="dxa"/>
          </w:tcPr>
          <w:p w:rsidR="0003547A" w:rsidRPr="0003547A" w:rsidRDefault="0003547A" w:rsidP="0003547A">
            <w:pPr>
              <w:pStyle w:val="TableParagraph"/>
              <w:spacing w:line="240" w:lineRule="auto"/>
              <w:ind w:left="121" w:right="101" w:firstLine="146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Кол-во</w:t>
            </w:r>
            <w:r w:rsidRPr="0003547A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часов по</w:t>
            </w:r>
            <w:r w:rsidRPr="0003547A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учебному</w:t>
            </w:r>
            <w:r w:rsidRPr="0003547A">
              <w:rPr>
                <w:b/>
                <w:color w:val="000000" w:themeColor="text1"/>
                <w:spacing w:val="-46"/>
                <w:sz w:val="24"/>
                <w:szCs w:val="24"/>
                <w:lang w:val="ru-RU"/>
              </w:rPr>
              <w:t xml:space="preserve"> </w:t>
            </w:r>
            <w:r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1809" w:type="dxa"/>
          </w:tcPr>
          <w:p w:rsidR="0003547A" w:rsidRPr="0003547A" w:rsidRDefault="00B528EA" w:rsidP="00B528EA">
            <w:pPr>
              <w:pStyle w:val="TableParagraph"/>
              <w:spacing w:line="240" w:lineRule="auto"/>
              <w:ind w:right="337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Стоимост</w:t>
            </w:r>
            <w:r w:rsidR="0003547A"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ь</w:t>
            </w:r>
            <w:r w:rsidR="0003547A" w:rsidRPr="0003547A">
              <w:rPr>
                <w:b/>
                <w:color w:val="000000" w:themeColor="text1"/>
                <w:spacing w:val="-47"/>
                <w:sz w:val="24"/>
                <w:szCs w:val="24"/>
                <w:lang w:val="ru-RU"/>
              </w:rPr>
              <w:t xml:space="preserve"> </w:t>
            </w:r>
            <w:r w:rsidR="0003547A"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обучения</w:t>
            </w:r>
          </w:p>
          <w:p w:rsidR="0003547A" w:rsidRPr="0003547A" w:rsidRDefault="00B528EA" w:rsidP="00B528EA">
            <w:pPr>
              <w:pStyle w:val="TableParagraph"/>
              <w:spacing w:line="240" w:lineRule="auto"/>
              <w:ind w:right="109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r w:rsidR="0003547A"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истанционно</w:t>
            </w:r>
          </w:p>
          <w:p w:rsidR="0003547A" w:rsidRPr="0003547A" w:rsidRDefault="0003547A" w:rsidP="00B528EA">
            <w:pPr>
              <w:pStyle w:val="TableParagraph"/>
              <w:spacing w:line="256" w:lineRule="exact"/>
              <w:ind w:right="337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03547A">
              <w:rPr>
                <w:b/>
                <w:color w:val="000000" w:themeColor="text1"/>
                <w:spacing w:val="-46"/>
                <w:sz w:val="24"/>
                <w:szCs w:val="24"/>
                <w:lang w:val="ru-RU"/>
              </w:rPr>
              <w:t xml:space="preserve"> </w:t>
            </w:r>
            <w:r w:rsidR="00B528EA">
              <w:rPr>
                <w:b/>
                <w:color w:val="000000" w:themeColor="text1"/>
                <w:spacing w:val="-46"/>
                <w:sz w:val="24"/>
                <w:szCs w:val="24"/>
                <w:lang w:val="ru-RU"/>
              </w:rPr>
              <w:t>(</w:t>
            </w:r>
            <w:r w:rsidRPr="0003547A">
              <w:rPr>
                <w:b/>
                <w:color w:val="000000" w:themeColor="text1"/>
                <w:sz w:val="24"/>
                <w:szCs w:val="24"/>
                <w:lang w:val="ru-RU"/>
              </w:rPr>
              <w:t>рублей</w:t>
            </w:r>
            <w:r w:rsidR="00B528EA">
              <w:rPr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03547A" w:rsidRPr="0003547A" w:rsidTr="00486983">
        <w:trPr>
          <w:trHeight w:val="762"/>
        </w:trPr>
        <w:tc>
          <w:tcPr>
            <w:tcW w:w="593" w:type="dxa"/>
          </w:tcPr>
          <w:p w:rsidR="0003547A" w:rsidRPr="0003547A" w:rsidRDefault="0003547A" w:rsidP="0003547A">
            <w:pPr>
              <w:pStyle w:val="TableParagraph"/>
              <w:ind w:left="107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80" w:type="dxa"/>
          </w:tcPr>
          <w:p w:rsidR="0003547A" w:rsidRPr="0003547A" w:rsidRDefault="0003547A" w:rsidP="00B528EA">
            <w:pPr>
              <w:pStyle w:val="TableParagraph"/>
              <w:spacing w:line="238" w:lineRule="exact"/>
              <w:rPr>
                <w:color w:val="000000" w:themeColor="text1"/>
                <w:sz w:val="24"/>
                <w:szCs w:val="24"/>
                <w:lang w:val="ru-RU"/>
              </w:rPr>
            </w:pPr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Доабортное</w:t>
            </w:r>
            <w:proofErr w:type="spellEnd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 консультирование и методы поддержания женщин»</w:t>
            </w:r>
          </w:p>
        </w:tc>
        <w:tc>
          <w:tcPr>
            <w:tcW w:w="1275" w:type="dxa"/>
          </w:tcPr>
          <w:p w:rsidR="0003547A" w:rsidRPr="0003547A" w:rsidRDefault="0003547A" w:rsidP="0003547A">
            <w:pPr>
              <w:pStyle w:val="TableParagraph"/>
              <w:ind w:left="428" w:right="428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09" w:type="dxa"/>
          </w:tcPr>
          <w:p w:rsidR="0003547A" w:rsidRPr="0003547A" w:rsidRDefault="0003547A" w:rsidP="0003547A">
            <w:pPr>
              <w:pStyle w:val="TableParagraph"/>
              <w:ind w:left="592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3547A" w:rsidRPr="0003547A" w:rsidTr="00486983">
        <w:trPr>
          <w:trHeight w:val="1012"/>
        </w:trPr>
        <w:tc>
          <w:tcPr>
            <w:tcW w:w="593" w:type="dxa"/>
          </w:tcPr>
          <w:p w:rsidR="0003547A" w:rsidRPr="0003547A" w:rsidRDefault="0003547A" w:rsidP="0003547A">
            <w:pPr>
              <w:pStyle w:val="TableParagraph"/>
              <w:spacing w:line="240" w:lineRule="auto"/>
              <w:ind w:left="107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480" w:type="dxa"/>
          </w:tcPr>
          <w:p w:rsidR="0003547A" w:rsidRPr="0003547A" w:rsidRDefault="0003547A" w:rsidP="00B528EA">
            <w:pPr>
              <w:pStyle w:val="TableParagraph"/>
              <w:spacing w:line="238" w:lineRule="exact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Телеска</w:t>
            </w:r>
            <w:proofErr w:type="spellEnd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. "Психологическое консультирование беременных женщин с применением телесно-ориентированного подхода, психосоматической релаксации и </w:t>
            </w: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кататимно-имагинативной</w:t>
            </w:r>
            <w:proofErr w:type="spellEnd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 психотерапии"</w:t>
            </w:r>
          </w:p>
        </w:tc>
        <w:tc>
          <w:tcPr>
            <w:tcW w:w="1275" w:type="dxa"/>
          </w:tcPr>
          <w:p w:rsidR="0003547A" w:rsidRPr="0003547A" w:rsidRDefault="0003547A" w:rsidP="0003547A">
            <w:pPr>
              <w:pStyle w:val="TableParagraph"/>
              <w:spacing w:line="240" w:lineRule="auto"/>
              <w:ind w:left="428" w:right="428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09" w:type="dxa"/>
          </w:tcPr>
          <w:p w:rsidR="0003547A" w:rsidRPr="0003547A" w:rsidRDefault="0003547A" w:rsidP="0003547A">
            <w:pPr>
              <w:pStyle w:val="TableParagraph"/>
              <w:spacing w:line="240" w:lineRule="auto"/>
              <w:ind w:left="592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3547A" w:rsidRPr="0003547A" w:rsidTr="00486983">
        <w:trPr>
          <w:trHeight w:val="1012"/>
        </w:trPr>
        <w:tc>
          <w:tcPr>
            <w:tcW w:w="593" w:type="dxa"/>
          </w:tcPr>
          <w:p w:rsidR="0003547A" w:rsidRPr="0003547A" w:rsidRDefault="0003547A" w:rsidP="0003547A">
            <w:pPr>
              <w:pStyle w:val="TableParagraph"/>
              <w:ind w:left="107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480" w:type="dxa"/>
          </w:tcPr>
          <w:p w:rsidR="0003547A" w:rsidRPr="0003547A" w:rsidRDefault="0003547A" w:rsidP="00B528EA">
            <w:pPr>
              <w:pStyle w:val="TableParagraph"/>
              <w:spacing w:line="240" w:lineRule="exact"/>
              <w:rPr>
                <w:color w:val="000000" w:themeColor="text1"/>
                <w:sz w:val="24"/>
                <w:szCs w:val="24"/>
                <w:lang w:val="ru-RU"/>
              </w:rPr>
            </w:pPr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Релаксация. "Психологическое консультирование беременных женщин с применением телесно-ориентированного подхода, психосоматической релаксации и </w:t>
            </w: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кататимно-имагинативной</w:t>
            </w:r>
            <w:proofErr w:type="spellEnd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 психотерапии"</w:t>
            </w:r>
          </w:p>
        </w:tc>
        <w:tc>
          <w:tcPr>
            <w:tcW w:w="1275" w:type="dxa"/>
          </w:tcPr>
          <w:p w:rsidR="0003547A" w:rsidRPr="0003547A" w:rsidRDefault="0003547A" w:rsidP="0003547A">
            <w:pPr>
              <w:pStyle w:val="TableParagraph"/>
              <w:ind w:left="430" w:right="428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09" w:type="dxa"/>
          </w:tcPr>
          <w:p w:rsidR="0003547A" w:rsidRPr="0003547A" w:rsidRDefault="0003547A" w:rsidP="0003547A">
            <w:pPr>
              <w:pStyle w:val="TableParagraph"/>
              <w:ind w:left="592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3547A" w:rsidRPr="0003547A" w:rsidTr="00486983">
        <w:trPr>
          <w:trHeight w:val="1012"/>
        </w:trPr>
        <w:tc>
          <w:tcPr>
            <w:tcW w:w="593" w:type="dxa"/>
          </w:tcPr>
          <w:p w:rsidR="0003547A" w:rsidRPr="0003547A" w:rsidRDefault="0003547A" w:rsidP="0003547A">
            <w:pPr>
              <w:pStyle w:val="TableParagraph"/>
              <w:ind w:left="107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480" w:type="dxa"/>
          </w:tcPr>
          <w:p w:rsidR="0003547A" w:rsidRPr="0003547A" w:rsidRDefault="0003547A" w:rsidP="00B528EA">
            <w:pPr>
              <w:pStyle w:val="TableParagraph"/>
              <w:spacing w:line="240" w:lineRule="exact"/>
              <w:rPr>
                <w:color w:val="000000" w:themeColor="text1"/>
                <w:sz w:val="24"/>
                <w:szCs w:val="24"/>
                <w:lang w:val="ru-RU"/>
              </w:rPr>
            </w:pPr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Символ Драма. "Психологическое консультирование беременных женщин с применением телесно-ориентированного подхода, психосоматической релаксации и </w:t>
            </w: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кататимно-имагинативной</w:t>
            </w:r>
            <w:proofErr w:type="spellEnd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 психотерапии"</w:t>
            </w:r>
          </w:p>
        </w:tc>
        <w:tc>
          <w:tcPr>
            <w:tcW w:w="1275" w:type="dxa"/>
          </w:tcPr>
          <w:p w:rsidR="0003547A" w:rsidRPr="0003547A" w:rsidRDefault="0003547A" w:rsidP="0003547A">
            <w:pPr>
              <w:pStyle w:val="TableParagraph"/>
              <w:ind w:left="430" w:right="428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09" w:type="dxa"/>
          </w:tcPr>
          <w:p w:rsidR="0003547A" w:rsidRPr="0003547A" w:rsidRDefault="0003547A" w:rsidP="0003547A">
            <w:pPr>
              <w:pStyle w:val="TableParagraph"/>
              <w:ind w:left="592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3547A" w:rsidRPr="0003547A" w:rsidTr="00486983">
        <w:trPr>
          <w:trHeight w:val="758"/>
        </w:trPr>
        <w:tc>
          <w:tcPr>
            <w:tcW w:w="593" w:type="dxa"/>
          </w:tcPr>
          <w:p w:rsidR="0003547A" w:rsidRPr="0003547A" w:rsidRDefault="0003547A" w:rsidP="0003547A">
            <w:pPr>
              <w:pStyle w:val="TableParagraph"/>
              <w:ind w:left="107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480" w:type="dxa"/>
          </w:tcPr>
          <w:p w:rsidR="0003547A" w:rsidRPr="0003547A" w:rsidRDefault="0003547A" w:rsidP="00B528EA">
            <w:pPr>
              <w:pStyle w:val="TableParagraph"/>
              <w:spacing w:line="254" w:lineRule="exact"/>
              <w:ind w:right="660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Доабортное</w:t>
            </w:r>
            <w:proofErr w:type="spellEnd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 консультирование фельдшерами и акушерками</w:t>
            </w:r>
          </w:p>
        </w:tc>
        <w:tc>
          <w:tcPr>
            <w:tcW w:w="1275" w:type="dxa"/>
          </w:tcPr>
          <w:p w:rsidR="0003547A" w:rsidRPr="0003547A" w:rsidRDefault="0003547A" w:rsidP="0003547A">
            <w:pPr>
              <w:pStyle w:val="TableParagraph"/>
              <w:ind w:left="428" w:right="428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09" w:type="dxa"/>
          </w:tcPr>
          <w:p w:rsidR="0003547A" w:rsidRPr="0003547A" w:rsidRDefault="0003547A" w:rsidP="0003547A">
            <w:pPr>
              <w:pStyle w:val="TableParagraph"/>
              <w:ind w:left="592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3547A" w:rsidRPr="0003547A" w:rsidTr="00486983">
        <w:trPr>
          <w:trHeight w:val="1012"/>
        </w:trPr>
        <w:tc>
          <w:tcPr>
            <w:tcW w:w="593" w:type="dxa"/>
          </w:tcPr>
          <w:p w:rsidR="0003547A" w:rsidRPr="0003547A" w:rsidRDefault="0003547A" w:rsidP="0003547A">
            <w:pPr>
              <w:pStyle w:val="TableParagraph"/>
              <w:spacing w:line="240" w:lineRule="auto"/>
              <w:ind w:left="107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480" w:type="dxa"/>
          </w:tcPr>
          <w:p w:rsidR="0003547A" w:rsidRPr="0003547A" w:rsidRDefault="0003547A" w:rsidP="00B528EA">
            <w:pPr>
              <w:pStyle w:val="TableParagraph"/>
              <w:spacing w:line="252" w:lineRule="exact"/>
              <w:ind w:right="272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Психоэндокринология</w:t>
            </w:r>
            <w:proofErr w:type="spellEnd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 и психоанализ репродуктивной </w:t>
            </w: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психосоматики</w:t>
            </w:r>
            <w:proofErr w:type="spellEnd"/>
          </w:p>
        </w:tc>
        <w:tc>
          <w:tcPr>
            <w:tcW w:w="1275" w:type="dxa"/>
          </w:tcPr>
          <w:p w:rsidR="0003547A" w:rsidRPr="0003547A" w:rsidRDefault="0003547A" w:rsidP="0003547A">
            <w:pPr>
              <w:pStyle w:val="TableParagraph"/>
              <w:spacing w:line="247" w:lineRule="exact"/>
              <w:ind w:left="428" w:right="428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809" w:type="dxa"/>
          </w:tcPr>
          <w:p w:rsidR="0003547A" w:rsidRPr="0003547A" w:rsidRDefault="0003547A" w:rsidP="0003547A">
            <w:pPr>
              <w:pStyle w:val="TableParagraph"/>
              <w:spacing w:line="247" w:lineRule="exact"/>
              <w:ind w:left="623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03547A" w:rsidRPr="0003547A" w:rsidTr="00486983">
        <w:trPr>
          <w:trHeight w:val="1012"/>
        </w:trPr>
        <w:tc>
          <w:tcPr>
            <w:tcW w:w="593" w:type="dxa"/>
          </w:tcPr>
          <w:p w:rsidR="0003547A" w:rsidRPr="0003547A" w:rsidRDefault="0003547A" w:rsidP="0003547A">
            <w:pPr>
              <w:pStyle w:val="TableParagraph"/>
              <w:spacing w:line="240" w:lineRule="auto"/>
              <w:ind w:left="107"/>
              <w:jc w:val="both"/>
              <w:rPr>
                <w:color w:val="000000" w:themeColor="text1"/>
                <w:sz w:val="24"/>
                <w:szCs w:val="24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4480" w:type="dxa"/>
          </w:tcPr>
          <w:p w:rsidR="0003547A" w:rsidRPr="0003547A" w:rsidRDefault="0003547A" w:rsidP="00B528EA">
            <w:pPr>
              <w:pStyle w:val="TableParagraph"/>
              <w:spacing w:line="252" w:lineRule="exact"/>
              <w:ind w:right="272"/>
              <w:rPr>
                <w:color w:val="000000" w:themeColor="text1"/>
                <w:sz w:val="24"/>
                <w:szCs w:val="24"/>
                <w:lang w:val="ru-RU"/>
              </w:rPr>
            </w:pPr>
            <w:r w:rsidRPr="0003547A">
              <w:rPr>
                <w:color w:val="000000" w:themeColor="text1"/>
                <w:sz w:val="24"/>
                <w:szCs w:val="24"/>
              </w:rPr>
              <w:t> </w:t>
            </w:r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"Перинатальное психологическое консультирование акушерско-гинекологических проблем с использованием </w:t>
            </w: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когнитивно</w:t>
            </w:r>
            <w:proofErr w:type="spellEnd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-поведенческой и </w:t>
            </w:r>
            <w:proofErr w:type="spellStart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>имагинативной</w:t>
            </w:r>
            <w:proofErr w:type="spellEnd"/>
            <w:r w:rsidRPr="0003547A">
              <w:rPr>
                <w:color w:val="000000" w:themeColor="text1"/>
                <w:sz w:val="24"/>
                <w:szCs w:val="24"/>
                <w:lang w:val="ru-RU"/>
              </w:rPr>
              <w:t xml:space="preserve"> телесно-ориентированной психотерапии"</w:t>
            </w:r>
          </w:p>
        </w:tc>
        <w:tc>
          <w:tcPr>
            <w:tcW w:w="1275" w:type="dxa"/>
          </w:tcPr>
          <w:p w:rsidR="0003547A" w:rsidRPr="0003547A" w:rsidRDefault="00B528EA" w:rsidP="0003547A">
            <w:pPr>
              <w:pStyle w:val="TableParagraph"/>
              <w:spacing w:line="247" w:lineRule="exact"/>
              <w:ind w:left="428" w:right="42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72</w:t>
            </w:r>
          </w:p>
        </w:tc>
        <w:tc>
          <w:tcPr>
            <w:tcW w:w="1809" w:type="dxa"/>
          </w:tcPr>
          <w:p w:rsidR="0003547A" w:rsidRPr="0003547A" w:rsidRDefault="0003547A" w:rsidP="0003547A">
            <w:pPr>
              <w:pStyle w:val="TableParagraph"/>
              <w:spacing w:line="247" w:lineRule="exact"/>
              <w:ind w:left="62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3547A" w:rsidRPr="0003547A" w:rsidTr="00486983">
        <w:trPr>
          <w:trHeight w:val="1012"/>
        </w:trPr>
        <w:tc>
          <w:tcPr>
            <w:tcW w:w="593" w:type="dxa"/>
          </w:tcPr>
          <w:p w:rsidR="0003547A" w:rsidRPr="0003547A" w:rsidRDefault="0003547A" w:rsidP="0003547A">
            <w:pPr>
              <w:pStyle w:val="TableParagraph"/>
              <w:spacing w:line="240" w:lineRule="auto"/>
              <w:ind w:left="10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3547A" w:rsidRPr="0003547A" w:rsidRDefault="0003547A" w:rsidP="0003547A">
            <w:pPr>
              <w:pStyle w:val="TableParagraph"/>
              <w:spacing w:line="240" w:lineRule="auto"/>
              <w:ind w:left="10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03547A" w:rsidRPr="0003547A" w:rsidRDefault="0003547A" w:rsidP="0003547A">
            <w:pPr>
              <w:pStyle w:val="TableParagraph"/>
              <w:spacing w:line="240" w:lineRule="auto"/>
              <w:ind w:left="107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</w:tcPr>
          <w:p w:rsidR="0003547A" w:rsidRPr="0003547A" w:rsidRDefault="0003547A" w:rsidP="00B528EA">
            <w:pPr>
              <w:pStyle w:val="TableParagraph"/>
              <w:spacing w:line="252" w:lineRule="exact"/>
              <w:ind w:right="272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03547A" w:rsidRPr="0003547A" w:rsidRDefault="0003547A" w:rsidP="0003547A">
            <w:pPr>
              <w:pStyle w:val="TableParagraph"/>
              <w:spacing w:line="247" w:lineRule="exact"/>
              <w:ind w:left="428" w:right="42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:rsidR="0003547A" w:rsidRPr="0003547A" w:rsidRDefault="0003547A" w:rsidP="0003547A">
            <w:pPr>
              <w:pStyle w:val="TableParagraph"/>
              <w:spacing w:line="247" w:lineRule="exact"/>
              <w:ind w:left="62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03547A" w:rsidRPr="007000FC" w:rsidRDefault="0003547A" w:rsidP="0003547A">
      <w:pPr>
        <w:pStyle w:val="a5"/>
        <w:numPr>
          <w:ilvl w:val="0"/>
          <w:numId w:val="1"/>
        </w:numPr>
        <w:tabs>
          <w:tab w:val="left" w:pos="520"/>
        </w:tabs>
        <w:spacing w:before="101"/>
        <w:ind w:right="2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Председателю Ицковичу Марку </w:t>
      </w:r>
      <w:proofErr w:type="spellStart"/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Матусовичу</w:t>
      </w:r>
      <w:proofErr w:type="spellEnd"/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03547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</w:t>
      </w:r>
      <w:r w:rsidRPr="0003547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ознакомления с содержанием настоящих правил для соблюдения условия об открытости и</w:t>
      </w:r>
      <w:r w:rsidRPr="0003547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общедоступности</w:t>
      </w:r>
      <w:r w:rsidRPr="0003547A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Pr="0003547A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ресурсов,</w:t>
      </w:r>
      <w:r w:rsidRPr="0003547A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содержащих</w:t>
      </w:r>
      <w:r w:rsidRPr="0003547A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</w:t>
      </w:r>
      <w:r w:rsidRPr="0003547A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3547A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03547A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03547A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АНО «Лига психологов».</w:t>
      </w:r>
      <w:r w:rsidRPr="007000F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7000F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доступ</w:t>
      </w:r>
      <w:r w:rsidRPr="007000F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000F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Приказу,</w:t>
      </w:r>
      <w:r w:rsidRPr="007000F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</w:t>
      </w:r>
      <w:r w:rsidRPr="007000F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</w:t>
      </w:r>
      <w:r w:rsidRPr="007000F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Pr="007000F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000F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информационно-телекоммуникационных   </w:t>
      </w:r>
      <w:r w:rsidRPr="007000F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сетях,</w:t>
      </w:r>
      <w:r w:rsidRPr="007000F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 </w:t>
      </w:r>
      <w:r w:rsidRPr="007000F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том   </w:t>
      </w:r>
      <w:r w:rsidRPr="007000F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числе   </w:t>
      </w:r>
      <w:r w:rsidRPr="007000F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  </w:t>
      </w:r>
      <w:r w:rsidRPr="007000F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  </w:t>
      </w:r>
      <w:r w:rsidRPr="007000F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сайте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«Лига психологов»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000F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сети</w:t>
      </w:r>
      <w:r w:rsidRPr="007000F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«Интернет».</w:t>
      </w:r>
    </w:p>
    <w:p w:rsidR="0003547A" w:rsidRPr="007000FC" w:rsidRDefault="0003547A" w:rsidP="000354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7000F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7000F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исполнением</w:t>
      </w:r>
      <w:r w:rsidRPr="007000F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</w:t>
      </w:r>
      <w:r w:rsidRPr="007000F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Приказа</w:t>
      </w:r>
      <w:r w:rsidRPr="007000F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оставляю</w:t>
      </w:r>
      <w:r w:rsidRPr="007000F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7000F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000FC">
        <w:rPr>
          <w:rFonts w:ascii="Times New Roman" w:hAnsi="Times New Roman" w:cs="Times New Roman"/>
          <w:color w:val="000000" w:themeColor="text1"/>
          <w:sz w:val="24"/>
          <w:szCs w:val="24"/>
        </w:rPr>
        <w:t>собой.</w:t>
      </w:r>
    </w:p>
    <w:p w:rsidR="0003547A" w:rsidRPr="0003547A" w:rsidRDefault="0003547A" w:rsidP="0003547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jc w:val="both"/>
        <w:rPr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jc w:val="both"/>
        <w:rPr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jc w:val="both"/>
        <w:rPr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jc w:val="both"/>
        <w:rPr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jc w:val="both"/>
        <w:rPr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jc w:val="both"/>
        <w:rPr>
          <w:color w:val="000000" w:themeColor="text1"/>
          <w:sz w:val="24"/>
          <w:szCs w:val="24"/>
        </w:rPr>
      </w:pPr>
    </w:p>
    <w:p w:rsidR="0003547A" w:rsidRPr="0003547A" w:rsidRDefault="0003547A" w:rsidP="0003547A">
      <w:pPr>
        <w:ind w:left="76"/>
        <w:jc w:val="both"/>
        <w:rPr>
          <w:color w:val="000000" w:themeColor="text1"/>
          <w:sz w:val="24"/>
          <w:szCs w:val="24"/>
        </w:rPr>
      </w:pPr>
      <w:r w:rsidRPr="0003547A">
        <w:rPr>
          <w:b/>
          <w:color w:val="000000" w:themeColor="text1"/>
          <w:sz w:val="24"/>
          <w:szCs w:val="24"/>
        </w:rPr>
        <w:t xml:space="preserve">Председатель </w:t>
      </w:r>
      <w:r w:rsidRPr="0003547A">
        <w:rPr>
          <w:b/>
          <w:color w:val="000000" w:themeColor="text1"/>
          <w:sz w:val="24"/>
          <w:szCs w:val="24"/>
        </w:rPr>
        <w:t xml:space="preserve">АНО «Лига </w:t>
      </w:r>
      <w:proofErr w:type="gramStart"/>
      <w:r w:rsidRPr="0003547A">
        <w:rPr>
          <w:b/>
          <w:color w:val="000000" w:themeColor="text1"/>
          <w:sz w:val="24"/>
          <w:szCs w:val="24"/>
        </w:rPr>
        <w:t>психологов»</w:t>
      </w:r>
      <w:r w:rsidRPr="0003547A">
        <w:rPr>
          <w:b/>
          <w:color w:val="000000" w:themeColor="text1"/>
          <w:sz w:val="24"/>
          <w:szCs w:val="24"/>
        </w:rPr>
        <w:t xml:space="preserve"> </w:t>
      </w:r>
      <w:r w:rsidRPr="0003547A">
        <w:rPr>
          <w:color w:val="000000" w:themeColor="text1"/>
          <w:sz w:val="24"/>
          <w:szCs w:val="24"/>
        </w:rPr>
        <w:t xml:space="preserve">  </w:t>
      </w:r>
      <w:proofErr w:type="gramEnd"/>
      <w:r w:rsidRPr="0003547A">
        <w:rPr>
          <w:color w:val="000000" w:themeColor="text1"/>
          <w:sz w:val="24"/>
          <w:szCs w:val="24"/>
        </w:rPr>
        <w:t xml:space="preserve">               </w:t>
      </w:r>
      <w:r w:rsidR="007000FC">
        <w:rPr>
          <w:color w:val="000000" w:themeColor="text1"/>
          <w:sz w:val="24"/>
          <w:szCs w:val="24"/>
        </w:rPr>
        <w:t xml:space="preserve">    </w:t>
      </w:r>
      <w:bookmarkStart w:id="0" w:name="_GoBack"/>
      <w:bookmarkEnd w:id="0"/>
      <w:r w:rsidRPr="0003547A">
        <w:rPr>
          <w:color w:val="000000" w:themeColor="text1"/>
          <w:sz w:val="24"/>
          <w:szCs w:val="24"/>
        </w:rPr>
        <w:t xml:space="preserve">    _______________ / И.М. </w:t>
      </w:r>
      <w:proofErr w:type="spellStart"/>
      <w:r w:rsidRPr="0003547A">
        <w:rPr>
          <w:color w:val="000000" w:themeColor="text1"/>
          <w:sz w:val="24"/>
          <w:szCs w:val="24"/>
        </w:rPr>
        <w:t>Матусович</w:t>
      </w:r>
      <w:proofErr w:type="spellEnd"/>
      <w:r w:rsidRPr="0003547A">
        <w:rPr>
          <w:color w:val="000000" w:themeColor="text1"/>
          <w:sz w:val="24"/>
          <w:szCs w:val="24"/>
        </w:rPr>
        <w:t xml:space="preserve"> /</w:t>
      </w:r>
    </w:p>
    <w:p w:rsidR="0003547A" w:rsidRPr="001E7C57" w:rsidRDefault="0003547A" w:rsidP="0003547A">
      <w:pPr>
        <w:ind w:left="76"/>
        <w:rPr>
          <w:b/>
        </w:rPr>
      </w:pPr>
    </w:p>
    <w:p w:rsidR="0003547A" w:rsidRDefault="0003547A" w:rsidP="0003547A">
      <w:pPr>
        <w:rPr>
          <w:sz w:val="19"/>
        </w:rPr>
        <w:sectPr w:rsidR="0003547A">
          <w:pgSz w:w="11910" w:h="16840"/>
          <w:pgMar w:top="540" w:right="620" w:bottom="280" w:left="1420" w:header="720" w:footer="720" w:gutter="0"/>
          <w:cols w:space="720"/>
        </w:sectPr>
      </w:pPr>
    </w:p>
    <w:p w:rsidR="00357281" w:rsidRDefault="00357281"/>
    <w:sectPr w:rsidR="00357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BB5"/>
    <w:multiLevelType w:val="hybridMultilevel"/>
    <w:tmpl w:val="03F2A32E"/>
    <w:lvl w:ilvl="0" w:tplc="B122D73E">
      <w:start w:val="1"/>
      <w:numFmt w:val="decimal"/>
      <w:lvlText w:val="%1."/>
      <w:lvlJc w:val="left"/>
      <w:pPr>
        <w:ind w:left="102" w:hanging="296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044081F2">
      <w:numFmt w:val="bullet"/>
      <w:lvlText w:val="•"/>
      <w:lvlJc w:val="left"/>
      <w:pPr>
        <w:ind w:left="1076" w:hanging="296"/>
      </w:pPr>
      <w:rPr>
        <w:rFonts w:hint="default"/>
        <w:lang w:val="ru-RU" w:eastAsia="en-US" w:bidi="ar-SA"/>
      </w:rPr>
    </w:lvl>
    <w:lvl w:ilvl="2" w:tplc="C0F0363A">
      <w:numFmt w:val="bullet"/>
      <w:lvlText w:val="•"/>
      <w:lvlJc w:val="left"/>
      <w:pPr>
        <w:ind w:left="2053" w:hanging="296"/>
      </w:pPr>
      <w:rPr>
        <w:rFonts w:hint="default"/>
        <w:lang w:val="ru-RU" w:eastAsia="en-US" w:bidi="ar-SA"/>
      </w:rPr>
    </w:lvl>
    <w:lvl w:ilvl="3" w:tplc="C9A2BFBE">
      <w:numFmt w:val="bullet"/>
      <w:lvlText w:val="•"/>
      <w:lvlJc w:val="left"/>
      <w:pPr>
        <w:ind w:left="3029" w:hanging="296"/>
      </w:pPr>
      <w:rPr>
        <w:rFonts w:hint="default"/>
        <w:lang w:val="ru-RU" w:eastAsia="en-US" w:bidi="ar-SA"/>
      </w:rPr>
    </w:lvl>
    <w:lvl w:ilvl="4" w:tplc="64A815D2">
      <w:numFmt w:val="bullet"/>
      <w:lvlText w:val="•"/>
      <w:lvlJc w:val="left"/>
      <w:pPr>
        <w:ind w:left="4006" w:hanging="296"/>
      </w:pPr>
      <w:rPr>
        <w:rFonts w:hint="default"/>
        <w:lang w:val="ru-RU" w:eastAsia="en-US" w:bidi="ar-SA"/>
      </w:rPr>
    </w:lvl>
    <w:lvl w:ilvl="5" w:tplc="7AFC80E2">
      <w:numFmt w:val="bullet"/>
      <w:lvlText w:val="•"/>
      <w:lvlJc w:val="left"/>
      <w:pPr>
        <w:ind w:left="4983" w:hanging="296"/>
      </w:pPr>
      <w:rPr>
        <w:rFonts w:hint="default"/>
        <w:lang w:val="ru-RU" w:eastAsia="en-US" w:bidi="ar-SA"/>
      </w:rPr>
    </w:lvl>
    <w:lvl w:ilvl="6" w:tplc="C31A65AC">
      <w:numFmt w:val="bullet"/>
      <w:lvlText w:val="•"/>
      <w:lvlJc w:val="left"/>
      <w:pPr>
        <w:ind w:left="5959" w:hanging="296"/>
      </w:pPr>
      <w:rPr>
        <w:rFonts w:hint="default"/>
        <w:lang w:val="ru-RU" w:eastAsia="en-US" w:bidi="ar-SA"/>
      </w:rPr>
    </w:lvl>
    <w:lvl w:ilvl="7" w:tplc="F0906ABC">
      <w:numFmt w:val="bullet"/>
      <w:lvlText w:val="•"/>
      <w:lvlJc w:val="left"/>
      <w:pPr>
        <w:ind w:left="6936" w:hanging="296"/>
      </w:pPr>
      <w:rPr>
        <w:rFonts w:hint="default"/>
        <w:lang w:val="ru-RU" w:eastAsia="en-US" w:bidi="ar-SA"/>
      </w:rPr>
    </w:lvl>
    <w:lvl w:ilvl="8" w:tplc="27C64D48">
      <w:numFmt w:val="bullet"/>
      <w:lvlText w:val="•"/>
      <w:lvlJc w:val="left"/>
      <w:pPr>
        <w:ind w:left="7913" w:hanging="2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29"/>
    <w:rsid w:val="0003547A"/>
    <w:rsid w:val="00357281"/>
    <w:rsid w:val="007000FC"/>
    <w:rsid w:val="00B528EA"/>
    <w:rsid w:val="00C0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D3C8"/>
  <w15:chartTrackingRefBased/>
  <w15:docId w15:val="{CEEE7FE3-BD8A-4ACE-9184-C04E4914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5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3547A"/>
    <w:pPr>
      <w:spacing w:before="101"/>
      <w:ind w:left="3282" w:right="3227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547A"/>
    <w:rPr>
      <w:rFonts w:ascii="Cambria" w:eastAsia="Cambria" w:hAnsi="Cambria" w:cs="Cambria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354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547A"/>
    <w:rPr>
      <w:rFonts w:ascii="Cambria" w:eastAsia="Cambria" w:hAnsi="Cambria" w:cs="Cambria"/>
    </w:rPr>
  </w:style>
  <w:style w:type="character" w:customStyle="1" w:styleId="a4">
    <w:name w:val="Основной текст Знак"/>
    <w:basedOn w:val="a0"/>
    <w:link w:val="a3"/>
    <w:uiPriority w:val="1"/>
    <w:rsid w:val="0003547A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03547A"/>
    <w:pPr>
      <w:ind w:left="102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rsid w:val="0003547A"/>
    <w:pPr>
      <w:spacing w:line="257" w:lineRule="exact"/>
      <w:ind w:left="105"/>
    </w:pPr>
  </w:style>
  <w:style w:type="character" w:styleId="a6">
    <w:name w:val="Hyperlink"/>
    <w:basedOn w:val="a0"/>
    <w:uiPriority w:val="99"/>
    <w:unhideWhenUsed/>
    <w:rsid w:val="000354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ga-psy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Centr-204-1</dc:creator>
  <cp:keywords/>
  <dc:description/>
  <cp:lastModifiedBy>Centr-204-1</cp:lastModifiedBy>
  <cp:revision>4</cp:revision>
  <dcterms:created xsi:type="dcterms:W3CDTF">2024-11-11T08:46:00Z</dcterms:created>
  <dcterms:modified xsi:type="dcterms:W3CDTF">2024-11-11T08:58:00Z</dcterms:modified>
</cp:coreProperties>
</file>